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669" w:rsidRPr="00424669" w:rsidRDefault="00424669" w:rsidP="00424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669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 w:rsidR="000804FB">
        <w:rPr>
          <w:rFonts w:ascii="Times New Roman" w:hAnsi="Times New Roman" w:cs="Times New Roman"/>
          <w:b/>
          <w:sz w:val="24"/>
          <w:szCs w:val="24"/>
        </w:rPr>
        <w:t>3</w:t>
      </w:r>
      <w:bookmarkStart w:id="0" w:name="_GoBack"/>
      <w:bookmarkEnd w:id="0"/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b/>
          <w:sz w:val="24"/>
          <w:szCs w:val="24"/>
        </w:rPr>
        <w:t>Тема:</w:t>
      </w:r>
      <w:r w:rsidRPr="00424669">
        <w:rPr>
          <w:rFonts w:ascii="Times New Roman" w:hAnsi="Times New Roman" w:cs="Times New Roman"/>
          <w:sz w:val="24"/>
          <w:szCs w:val="24"/>
        </w:rPr>
        <w:t xml:space="preserve"> Виды переплетений тканей.   </w:t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b/>
          <w:sz w:val="24"/>
          <w:szCs w:val="24"/>
        </w:rPr>
        <w:t>Цели работы:</w:t>
      </w:r>
      <w:r w:rsidRPr="00424669">
        <w:rPr>
          <w:rFonts w:ascii="Times New Roman" w:hAnsi="Times New Roman" w:cs="Times New Roman"/>
          <w:sz w:val="24"/>
          <w:szCs w:val="24"/>
        </w:rPr>
        <w:t xml:space="preserve"> на образцах тканей научиться определять нити основы и утка, лицевую сторону ткани, виды ткацких переплетений; изучить особенности свойств и строения каждого вида переплетения; научиться распознавать дефекты качества.  </w:t>
      </w:r>
    </w:p>
    <w:p w:rsidR="00424669" w:rsidRP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>Освоить ПК 1.1, ПК1.3, ПК1.</w:t>
      </w:r>
      <w:proofErr w:type="gramStart"/>
      <w:r w:rsidRPr="00424669">
        <w:rPr>
          <w:rFonts w:ascii="Times New Roman" w:hAnsi="Times New Roman" w:cs="Times New Roman"/>
          <w:sz w:val="24"/>
          <w:szCs w:val="24"/>
        </w:rPr>
        <w:t>4,ОК</w:t>
      </w:r>
      <w:proofErr w:type="gramEnd"/>
      <w:r w:rsidRPr="00424669">
        <w:rPr>
          <w:rFonts w:ascii="Times New Roman" w:hAnsi="Times New Roman" w:cs="Times New Roman"/>
          <w:sz w:val="24"/>
          <w:szCs w:val="24"/>
        </w:rPr>
        <w:t xml:space="preserve"> 4, ОК 5. </w:t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Пособия и принадлежности: схемы ткацких переплетений; коллекции и образцы тканей разных переплетений и дефектов </w:t>
      </w:r>
      <w:proofErr w:type="gramStart"/>
      <w:r w:rsidRPr="00424669">
        <w:rPr>
          <w:rFonts w:ascii="Times New Roman" w:hAnsi="Times New Roman" w:cs="Times New Roman"/>
          <w:sz w:val="24"/>
          <w:szCs w:val="24"/>
        </w:rPr>
        <w:t>ткачества;  лупы</w:t>
      </w:r>
      <w:proofErr w:type="gramEnd"/>
      <w:r w:rsidRPr="004246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4669" w:rsidRDefault="00424669" w:rsidP="00424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424669" w:rsidRDefault="00424669" w:rsidP="00424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669" w:rsidRDefault="00424669" w:rsidP="004246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424669" w:rsidRDefault="00424669" w:rsidP="00424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669" w:rsidRP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b/>
          <w:sz w:val="24"/>
          <w:szCs w:val="24"/>
        </w:rPr>
        <w:t>1. Все ткани состоять из двух систем нитей, переплетающихся между собой. Каждая ткань имеет два направления нитей – продольное (основа) и поперечное (уток).</w:t>
      </w:r>
      <w:r w:rsidRPr="004246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4669" w:rsidRP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669" w:rsidRDefault="00424669" w:rsidP="00424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8EB967" wp14:editId="047AF5F7">
            <wp:extent cx="6029325" cy="303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l="26617" t="25858" r="26724" b="36978"/>
                    <a:stretch/>
                  </pic:blipFill>
                  <pic:spPr bwMode="auto">
                    <a:xfrm>
                      <a:off x="0" y="0"/>
                      <a:ext cx="60293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424669">
        <w:rPr>
          <w:rFonts w:ascii="Times New Roman" w:hAnsi="Times New Roman" w:cs="Times New Roman"/>
          <w:sz w:val="24"/>
          <w:szCs w:val="24"/>
        </w:rPr>
        <w:t>помо</w:t>
      </w:r>
      <w:r>
        <w:rPr>
          <w:rFonts w:ascii="Times New Roman" w:hAnsi="Times New Roman" w:cs="Times New Roman"/>
          <w:sz w:val="24"/>
          <w:szCs w:val="24"/>
        </w:rPr>
        <w:t>щью текстильной лупы можно рассмотреть</w:t>
      </w:r>
      <w:r w:rsidRPr="00424669">
        <w:rPr>
          <w:rFonts w:ascii="Times New Roman" w:hAnsi="Times New Roman" w:cs="Times New Roman"/>
          <w:sz w:val="24"/>
          <w:szCs w:val="24"/>
        </w:rPr>
        <w:t xml:space="preserve"> внешний в</w:t>
      </w:r>
      <w:r>
        <w:rPr>
          <w:rFonts w:ascii="Times New Roman" w:hAnsi="Times New Roman" w:cs="Times New Roman"/>
          <w:sz w:val="24"/>
          <w:szCs w:val="24"/>
        </w:rPr>
        <w:t>ид нитей и определить</w:t>
      </w:r>
      <w:r w:rsidRPr="00424669">
        <w:rPr>
          <w:rFonts w:ascii="Times New Roman" w:hAnsi="Times New Roman" w:cs="Times New Roman"/>
          <w:sz w:val="24"/>
          <w:szCs w:val="24"/>
        </w:rPr>
        <w:t xml:space="preserve"> направление нитей основы и утка по признакам: </w:t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4669">
        <w:rPr>
          <w:rFonts w:ascii="Times New Roman" w:hAnsi="Times New Roman" w:cs="Times New Roman"/>
          <w:sz w:val="24"/>
          <w:szCs w:val="24"/>
        </w:rPr>
        <w:t xml:space="preserve">нити основы более тонкие, гладкие и ровные, чем </w:t>
      </w:r>
      <w:r w:rsidR="00BC262F" w:rsidRPr="00424669">
        <w:rPr>
          <w:rFonts w:ascii="Times New Roman" w:hAnsi="Times New Roman" w:cs="Times New Roman"/>
          <w:sz w:val="24"/>
          <w:szCs w:val="24"/>
        </w:rPr>
        <w:t>нити утка</w:t>
      </w:r>
      <w:r w:rsidRPr="0042466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24669" w:rsidRP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4669">
        <w:rPr>
          <w:rFonts w:ascii="Times New Roman" w:hAnsi="Times New Roman" w:cs="Times New Roman"/>
          <w:sz w:val="24"/>
          <w:szCs w:val="24"/>
        </w:rPr>
        <w:t xml:space="preserve">нити основы расположены более прямолинейно, с одинаковой плотностью; </w:t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4669">
        <w:rPr>
          <w:rFonts w:ascii="Times New Roman" w:hAnsi="Times New Roman" w:cs="Times New Roman"/>
          <w:sz w:val="24"/>
          <w:szCs w:val="24"/>
        </w:rPr>
        <w:t>растяжимость ткани в направлении нитей основы меньше, чем в направлении нитей утка; в тканях с рисунком просматривается продольная ориентация рисунка; при резком растяжении ткани по направлению нитей основы получается зв</w:t>
      </w:r>
      <w:r>
        <w:rPr>
          <w:rFonts w:ascii="Times New Roman" w:hAnsi="Times New Roman" w:cs="Times New Roman"/>
          <w:sz w:val="24"/>
          <w:szCs w:val="24"/>
        </w:rPr>
        <w:t>онкий звук, а по утку — глухой.</w:t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147" w:rsidRDefault="00A34147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147" w:rsidRDefault="00A34147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147" w:rsidRDefault="00A34147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147" w:rsidRDefault="00A34147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147" w:rsidRDefault="00A34147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147" w:rsidRDefault="00A34147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69" w:rsidRP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669">
        <w:rPr>
          <w:rFonts w:ascii="Times New Roman" w:hAnsi="Times New Roman" w:cs="Times New Roman"/>
          <w:b/>
          <w:sz w:val="24"/>
          <w:szCs w:val="24"/>
        </w:rPr>
        <w:lastRenderedPageBreak/>
        <w:t>2. Ткани имеют две стороны: лицевую и изнаночную.</w:t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669" w:rsidRDefault="00424669" w:rsidP="00FC627F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F0675E" wp14:editId="5A2BA1CD">
            <wp:extent cx="58293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3410" t="37643" r="25280" b="28993"/>
                    <a:stretch/>
                  </pic:blipFill>
                  <pic:spPr bwMode="auto">
                    <a:xfrm>
                      <a:off x="0" y="0"/>
                      <a:ext cx="58293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27F" w:rsidRDefault="00FC627F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27F">
        <w:rPr>
          <w:rFonts w:ascii="Times New Roman" w:hAnsi="Times New Roman" w:cs="Times New Roman"/>
          <w:b/>
          <w:sz w:val="24"/>
          <w:szCs w:val="24"/>
        </w:rPr>
        <w:t>3. Виды переплетений тканей</w:t>
      </w:r>
    </w:p>
    <w:p w:rsidR="00FC627F" w:rsidRPr="00FC627F" w:rsidRDefault="00FC627F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627F" w:rsidRDefault="00FC627F" w:rsidP="00273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FDB430" wp14:editId="04B948BA">
            <wp:extent cx="5600700" cy="268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00" t="23099" r="28647" b="44567"/>
                    <a:stretch/>
                  </pic:blipFill>
                  <pic:spPr bwMode="auto">
                    <a:xfrm>
                      <a:off x="0" y="0"/>
                      <a:ext cx="56007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Схема ткацких переплетений: а </w:t>
      </w:r>
      <w:r>
        <w:rPr>
          <w:rFonts w:ascii="Times New Roman" w:hAnsi="Times New Roman" w:cs="Times New Roman"/>
          <w:sz w:val="24"/>
          <w:szCs w:val="24"/>
        </w:rPr>
        <w:t xml:space="preserve">- полотняное, б – саржевое, в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сатиновое</w:t>
      </w:r>
      <w:r w:rsidRPr="0042466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г – атласное</w:t>
      </w:r>
    </w:p>
    <w:p w:rsid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8BA" w:rsidRP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8BA">
        <w:rPr>
          <w:rFonts w:ascii="Times New Roman" w:hAnsi="Times New Roman" w:cs="Times New Roman"/>
          <w:b/>
          <w:sz w:val="24"/>
          <w:szCs w:val="24"/>
        </w:rPr>
        <w:t>Задание 1. Заполните таблицу</w:t>
      </w:r>
      <w:r>
        <w:rPr>
          <w:rFonts w:ascii="Times New Roman" w:hAnsi="Times New Roman" w:cs="Times New Roman"/>
          <w:b/>
          <w:sz w:val="24"/>
          <w:szCs w:val="24"/>
        </w:rPr>
        <w:t xml:space="preserve"> «Строение ткани»</w:t>
      </w:r>
    </w:p>
    <w:p w:rsid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738BA" w:rsidTr="002738BA">
        <w:tc>
          <w:tcPr>
            <w:tcW w:w="3115" w:type="dxa"/>
          </w:tcPr>
          <w:p w:rsidR="002738BA" w:rsidRPr="002738BA" w:rsidRDefault="002738BA" w:rsidP="002738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38BA">
              <w:rPr>
                <w:rFonts w:ascii="Times New Roman" w:hAnsi="Times New Roman" w:cs="Times New Roman"/>
                <w:i/>
                <w:sz w:val="24"/>
                <w:szCs w:val="24"/>
              </w:rPr>
              <w:t>Признаки</w:t>
            </w:r>
          </w:p>
        </w:tc>
        <w:tc>
          <w:tcPr>
            <w:tcW w:w="3115" w:type="dxa"/>
          </w:tcPr>
          <w:p w:rsidR="002738BA" w:rsidRPr="002738BA" w:rsidRDefault="002738BA" w:rsidP="002738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38BA">
              <w:rPr>
                <w:rFonts w:ascii="Times New Roman" w:hAnsi="Times New Roman" w:cs="Times New Roman"/>
                <w:i/>
                <w:sz w:val="24"/>
                <w:szCs w:val="24"/>
              </w:rPr>
              <w:t>Нити утка</w:t>
            </w:r>
          </w:p>
        </w:tc>
        <w:tc>
          <w:tcPr>
            <w:tcW w:w="3115" w:type="dxa"/>
          </w:tcPr>
          <w:p w:rsidR="002738BA" w:rsidRPr="002738BA" w:rsidRDefault="002738BA" w:rsidP="002738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38BA">
              <w:rPr>
                <w:rFonts w:ascii="Times New Roman" w:hAnsi="Times New Roman" w:cs="Times New Roman"/>
                <w:i/>
                <w:sz w:val="24"/>
                <w:szCs w:val="24"/>
              </w:rPr>
              <w:t>Нити основы</w:t>
            </w:r>
          </w:p>
        </w:tc>
      </w:tr>
      <w:tr w:rsidR="002738BA" w:rsidTr="002738BA"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нити</w:t>
            </w:r>
          </w:p>
        </w:tc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8BA" w:rsidTr="002738BA"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нити</w:t>
            </w:r>
          </w:p>
        </w:tc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8BA" w:rsidTr="002738BA"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Растяжимость нити</w:t>
            </w:r>
          </w:p>
        </w:tc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8BA" w:rsidTr="002738BA"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нити</w:t>
            </w:r>
          </w:p>
        </w:tc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738BA" w:rsidRDefault="002738BA" w:rsidP="0027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38BA" w:rsidRP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8BA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FC627F" w:rsidRDefault="00FC627F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е лицевую и изнаночную стороны, учитывая внешние отличительные признаки лицевой стороны: </w:t>
      </w:r>
    </w:p>
    <w:p w:rsidR="00FC627F" w:rsidRDefault="00FC627F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4669" w:rsidRPr="00424669">
        <w:rPr>
          <w:rFonts w:ascii="Times New Roman" w:hAnsi="Times New Roman" w:cs="Times New Roman"/>
          <w:sz w:val="24"/>
          <w:szCs w:val="24"/>
        </w:rPr>
        <w:t>более гладкая, отсутствуют узелки, торчащие кончики волокон и нитей</w:t>
      </w:r>
      <w:r>
        <w:rPr>
          <w:rFonts w:ascii="Times New Roman" w:hAnsi="Times New Roman" w:cs="Times New Roman"/>
          <w:sz w:val="24"/>
          <w:szCs w:val="24"/>
        </w:rPr>
        <w:t xml:space="preserve"> – это 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424669" w:rsidRPr="0042466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C627F" w:rsidRDefault="00FC627F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24669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424669">
        <w:rPr>
          <w:rFonts w:ascii="Times New Roman" w:hAnsi="Times New Roman" w:cs="Times New Roman"/>
          <w:sz w:val="24"/>
          <w:szCs w:val="24"/>
        </w:rPr>
        <w:t xml:space="preserve"> стороне 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в тканях с печатным рисунком рисунок виден четко, а на </w:t>
      </w:r>
      <w:r>
        <w:rPr>
          <w:rFonts w:ascii="Times New Roman" w:hAnsi="Times New Roman" w:cs="Times New Roman"/>
          <w:sz w:val="24"/>
          <w:szCs w:val="24"/>
        </w:rPr>
        <w:t>…………..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 — бледнее; </w:t>
      </w:r>
    </w:p>
    <w:p w:rsidR="00FC627F" w:rsidRDefault="00FC627F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ткани с гладкой поверхностью (сатин, атлас) имеют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424669" w:rsidRPr="00424669">
        <w:rPr>
          <w:rFonts w:ascii="Times New Roman" w:hAnsi="Times New Roman" w:cs="Times New Roman"/>
          <w:sz w:val="24"/>
          <w:szCs w:val="24"/>
        </w:rPr>
        <w:t xml:space="preserve"> сторону блестящую, а другую матовую; </w:t>
      </w:r>
    </w:p>
    <w:p w:rsidR="00FC627F" w:rsidRDefault="00FC627F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в ворсовых тканях </w:t>
      </w:r>
      <w:r>
        <w:rPr>
          <w:rFonts w:ascii="Times New Roman" w:hAnsi="Times New Roman" w:cs="Times New Roman"/>
          <w:sz w:val="24"/>
          <w:szCs w:val="24"/>
        </w:rPr>
        <w:t xml:space="preserve">………… сторона имеет длинный ворс, 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 — без ворса или с коротким ворсом;  </w:t>
      </w:r>
    </w:p>
    <w:p w:rsidR="00424669" w:rsidRDefault="00FC627F" w:rsidP="00FC6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в шерстяных и шелковых тканях </w:t>
      </w:r>
      <w:r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 сторону можно узнать по кром</w:t>
      </w:r>
      <w:r>
        <w:rPr>
          <w:rFonts w:ascii="Times New Roman" w:hAnsi="Times New Roman" w:cs="Times New Roman"/>
          <w:sz w:val="24"/>
          <w:szCs w:val="24"/>
        </w:rPr>
        <w:t>ке, где остаются следы проколов;</w:t>
      </w:r>
    </w:p>
    <w:p w:rsidR="00FC627F" w:rsidRPr="00424669" w:rsidRDefault="00FC627F" w:rsidP="00FC6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поверхность с узелками и ворсинками – это 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 сторона.</w:t>
      </w:r>
    </w:p>
    <w:p w:rsidR="00424669" w:rsidRP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8BA" w:rsidRPr="002738BA" w:rsidRDefault="002738BA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8B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424669" w:rsidRPr="002738BA">
        <w:rPr>
          <w:rFonts w:ascii="Times New Roman" w:hAnsi="Times New Roman" w:cs="Times New Roman"/>
          <w:b/>
          <w:sz w:val="24"/>
          <w:szCs w:val="24"/>
        </w:rPr>
        <w:t xml:space="preserve">3. </w:t>
      </w:r>
    </w:p>
    <w:p w:rsidR="002738BA" w:rsidRDefault="00424669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Определите виды переплетений образцов тканей: </w:t>
      </w:r>
    </w:p>
    <w:p w:rsidR="002738BA" w:rsidRDefault="00424669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1) дайте понятие ткацкого переплетения и </w:t>
      </w:r>
      <w:r w:rsidR="002738BA">
        <w:rPr>
          <w:rFonts w:ascii="Times New Roman" w:hAnsi="Times New Roman" w:cs="Times New Roman"/>
          <w:sz w:val="24"/>
          <w:szCs w:val="24"/>
        </w:rPr>
        <w:t>перечислите классификацию переплетений;</w:t>
      </w:r>
    </w:p>
    <w:p w:rsidR="00424669" w:rsidRPr="00424669" w:rsidRDefault="00424669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2) </w:t>
      </w:r>
      <w:r w:rsidR="002738BA">
        <w:rPr>
          <w:rFonts w:ascii="Times New Roman" w:hAnsi="Times New Roman" w:cs="Times New Roman"/>
          <w:sz w:val="24"/>
          <w:szCs w:val="24"/>
        </w:rPr>
        <w:t>назовите</w:t>
      </w:r>
      <w:r w:rsidRPr="00424669">
        <w:rPr>
          <w:rFonts w:ascii="Times New Roman" w:hAnsi="Times New Roman" w:cs="Times New Roman"/>
          <w:sz w:val="24"/>
          <w:szCs w:val="24"/>
        </w:rPr>
        <w:t xml:space="preserve"> характерные особенности полотняного, саржевого, мелкоузорчатого, в</w:t>
      </w:r>
      <w:r w:rsidR="002738BA">
        <w:rPr>
          <w:rFonts w:ascii="Times New Roman" w:hAnsi="Times New Roman" w:cs="Times New Roman"/>
          <w:sz w:val="24"/>
          <w:szCs w:val="24"/>
        </w:rPr>
        <w:t>орсового, жаккардового переплетений.</w:t>
      </w:r>
    </w:p>
    <w:p w:rsidR="00424669" w:rsidRPr="00424669" w:rsidRDefault="00424669" w:rsidP="00424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38BA" w:rsidRPr="00A34147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147"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2738BA" w:rsidRDefault="00424669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 </w:t>
      </w:r>
      <w:r w:rsidR="002738BA">
        <w:rPr>
          <w:rFonts w:ascii="Times New Roman" w:hAnsi="Times New Roman" w:cs="Times New Roman"/>
          <w:sz w:val="24"/>
          <w:szCs w:val="24"/>
        </w:rPr>
        <w:t>Опишите</w:t>
      </w:r>
      <w:r w:rsidRPr="00424669">
        <w:rPr>
          <w:rFonts w:ascii="Times New Roman" w:hAnsi="Times New Roman" w:cs="Times New Roman"/>
          <w:sz w:val="24"/>
          <w:szCs w:val="24"/>
        </w:rPr>
        <w:t xml:space="preserve"> дефекты ткачества</w:t>
      </w:r>
      <w:r w:rsidR="00A34147" w:rsidRPr="00A34147">
        <w:rPr>
          <w:rFonts w:ascii="Times New Roman" w:hAnsi="Times New Roman" w:cs="Times New Roman"/>
          <w:sz w:val="24"/>
          <w:szCs w:val="24"/>
        </w:rPr>
        <w:t xml:space="preserve"> </w:t>
      </w:r>
      <w:r w:rsidR="00A34147" w:rsidRPr="00424669">
        <w:rPr>
          <w:rFonts w:ascii="Times New Roman" w:hAnsi="Times New Roman" w:cs="Times New Roman"/>
          <w:sz w:val="24"/>
          <w:szCs w:val="24"/>
        </w:rPr>
        <w:t>и отметьте их отличительные признаки</w:t>
      </w:r>
      <w:r w:rsidR="002738BA">
        <w:rPr>
          <w:rFonts w:ascii="Times New Roman" w:hAnsi="Times New Roman" w:cs="Times New Roman"/>
          <w:sz w:val="24"/>
          <w:szCs w:val="24"/>
        </w:rPr>
        <w:t>:</w:t>
      </w:r>
    </w:p>
    <w:p w:rsid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близна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пролет;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забоина;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недосека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8BA" w:rsidRDefault="002738B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подплетина.</w:t>
      </w:r>
    </w:p>
    <w:p w:rsid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147" w:rsidRP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147">
        <w:rPr>
          <w:rFonts w:ascii="Times New Roman" w:hAnsi="Times New Roman" w:cs="Times New Roman"/>
          <w:b/>
          <w:sz w:val="24"/>
          <w:szCs w:val="24"/>
        </w:rPr>
        <w:t>Задание 5.</w:t>
      </w:r>
    </w:p>
    <w:p w:rsidR="00A34147" w:rsidRDefault="00B1567A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Торговая ситуация: и</w:t>
      </w:r>
      <w:r w:rsidR="00424669" w:rsidRPr="00424669">
        <w:rPr>
          <w:rFonts w:ascii="Times New Roman" w:hAnsi="Times New Roman" w:cs="Times New Roman"/>
          <w:sz w:val="24"/>
          <w:szCs w:val="24"/>
        </w:rPr>
        <w:t xml:space="preserve">з образцов ткани предложите покупателю материал: </w:t>
      </w:r>
    </w:p>
    <w:p w:rsidR="00A34147" w:rsidRDefault="00424669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А) для легкого платья; </w:t>
      </w:r>
    </w:p>
    <w:p w:rsidR="00A34147" w:rsidRDefault="00424669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424669">
        <w:rPr>
          <w:rFonts w:ascii="Times New Roman" w:hAnsi="Times New Roman" w:cs="Times New Roman"/>
          <w:sz w:val="24"/>
          <w:szCs w:val="24"/>
        </w:rPr>
        <w:t>пошива  конверта</w:t>
      </w:r>
      <w:proofErr w:type="gramEnd"/>
      <w:r w:rsidRPr="00424669">
        <w:rPr>
          <w:rFonts w:ascii="Times New Roman" w:hAnsi="Times New Roman" w:cs="Times New Roman"/>
          <w:sz w:val="24"/>
          <w:szCs w:val="24"/>
        </w:rPr>
        <w:t xml:space="preserve"> для новорожденных; </w:t>
      </w:r>
    </w:p>
    <w:p w:rsidR="00A34147" w:rsidRDefault="00424669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В) постельное белье; </w:t>
      </w:r>
    </w:p>
    <w:p w:rsidR="00A34147" w:rsidRDefault="00424669" w:rsidP="00A34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Свой выбор обоснуйте. </w:t>
      </w:r>
      <w:r w:rsidR="00A34147" w:rsidRPr="00424669">
        <w:rPr>
          <w:rFonts w:ascii="Times New Roman" w:hAnsi="Times New Roman" w:cs="Times New Roman"/>
          <w:sz w:val="24"/>
          <w:szCs w:val="24"/>
        </w:rPr>
        <w:t>Составьте перечень советов покупателю по уходу за изделиями.</w:t>
      </w:r>
    </w:p>
    <w:p w:rsid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147" w:rsidRP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147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A34147" w:rsidRDefault="00A34147" w:rsidP="00A34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1)По каким показателям можно различить виды текстильных волокон? </w:t>
      </w:r>
    </w:p>
    <w:p w:rsidR="00A34147" w:rsidRDefault="00A34147" w:rsidP="00A34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2)К</w:t>
      </w:r>
      <w:r w:rsidRPr="00424669">
        <w:rPr>
          <w:rFonts w:ascii="Times New Roman" w:hAnsi="Times New Roman" w:cs="Times New Roman"/>
          <w:sz w:val="24"/>
          <w:szCs w:val="24"/>
        </w:rPr>
        <w:t xml:space="preserve">ак отличить сатин от атласа, полотняное переплетение от саржевого, мелкоузорчатое переплетение от жаккардового? </w:t>
      </w:r>
    </w:p>
    <w:p w:rsidR="00A34147" w:rsidRDefault="00A34147" w:rsidP="00A34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3) Ткани, каких переплетений наиболее устойчивы к истиранию? </w:t>
      </w:r>
    </w:p>
    <w:p w:rsidR="00A34147" w:rsidRDefault="00A34147" w:rsidP="00A34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669">
        <w:rPr>
          <w:rFonts w:ascii="Times New Roman" w:hAnsi="Times New Roman" w:cs="Times New Roman"/>
          <w:sz w:val="24"/>
          <w:szCs w:val="24"/>
        </w:rPr>
        <w:t xml:space="preserve">4) Как определить лицевую и изнаночную сторону ткани? </w:t>
      </w:r>
    </w:p>
    <w:p w:rsidR="00A34147" w:rsidRDefault="00A34147" w:rsidP="00A34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147" w:rsidRDefault="00A34147" w:rsidP="00273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34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43"/>
    <w:rsid w:val="000804FB"/>
    <w:rsid w:val="002738BA"/>
    <w:rsid w:val="00424669"/>
    <w:rsid w:val="008631B8"/>
    <w:rsid w:val="00A34147"/>
    <w:rsid w:val="00B1567A"/>
    <w:rsid w:val="00BC262F"/>
    <w:rsid w:val="00D90B43"/>
    <w:rsid w:val="00E14B79"/>
    <w:rsid w:val="00EA1666"/>
    <w:rsid w:val="00FC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5141C"/>
  <w15:chartTrackingRefBased/>
  <w15:docId w15:val="{0918C141-C1E3-40AE-85BC-21EC002F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3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41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41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70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5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63525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1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62948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02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460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7489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80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129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8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95321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3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48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7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4552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2632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8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2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150913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144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9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910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7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99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2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7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28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64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0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86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9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7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4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3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498309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6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17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39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9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87411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7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040164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25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9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13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58012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67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165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68307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85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3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8706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9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16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9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6796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49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827590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9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3685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8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730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22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55298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9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74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167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7923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14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65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74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8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34965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4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05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4105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1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6450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00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75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3509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4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418851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52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1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74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76944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7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640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1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198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36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493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41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03379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5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995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4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537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36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2019-05-20T10:30:00Z</cp:lastPrinted>
  <dcterms:created xsi:type="dcterms:W3CDTF">2019-05-20T07:57:00Z</dcterms:created>
  <dcterms:modified xsi:type="dcterms:W3CDTF">2020-04-08T19:05:00Z</dcterms:modified>
</cp:coreProperties>
</file>